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E3" w:rsidRDefault="001937E3" w:rsidP="00936DD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1937E3" w:rsidRDefault="001937E3" w:rsidP="00936DD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936DD2" w:rsidRDefault="00936DD2" w:rsidP="00936DD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ИТХ-ын          тоот тогтоолын хавсралт</w:t>
      </w:r>
    </w:p>
    <w:p w:rsidR="00E85237" w:rsidRPr="00E85237" w:rsidRDefault="00E85237" w:rsidP="00936DD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1453ED" w:rsidRDefault="00936DD2" w:rsidP="00936DD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СУМЫН САЙН МАЛЧИН ШАЛГАРУУЛАХ ЖУРАМ</w:t>
      </w:r>
    </w:p>
    <w:p w:rsidR="002B0B41" w:rsidRPr="00E85237" w:rsidRDefault="002B0B41" w:rsidP="00936DD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Нэг. Зорилго нь: Бэлчээрийн мал аж ахуйн уламжлалт арга ажиллагааг боловсронгуй болгох, малын ашиг шим,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лдэр угсааг сайжруулах, б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тээгдэх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н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йлдвэрлэлийг нэмэгд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лэх болон нийгэмд оруулж байгаа малчдын бодит хувь нэмрийг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нэлж урамшуулахад  оршино.</w:t>
      </w: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Хоёр.Шалгуур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з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лэлт: </w:t>
      </w: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1.Жилийн д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рв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 улиралд малаа маллаж</w:t>
      </w:r>
      <w:r w:rsidR="00231517">
        <w:rPr>
          <w:rFonts w:ascii="Times New Roman" w:hAnsi="Times New Roman" w:cs="Times New Roman"/>
          <w:sz w:val="24"/>
          <w:szCs w:val="24"/>
          <w:lang w:val="mn-MN"/>
        </w:rPr>
        <w:t xml:space="preserve"> байгаа. С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рэгт эзлэх хонины тоо 50 хувиас доошг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й, ямааны тоо 35 хувиас ихг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="00231517">
        <w:rPr>
          <w:rFonts w:ascii="Times New Roman" w:hAnsi="Times New Roman" w:cs="Times New Roman"/>
          <w:sz w:val="24"/>
          <w:szCs w:val="24"/>
          <w:lang w:val="mn-MN"/>
        </w:rPr>
        <w:t>й байна</w:t>
      </w: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2. Оны эхний ээлжийн ингэ тутмаас ботго-40, оны эхний 100 эх тутмаас унага-70, тугал-85, хурга-95, ишиг-90 ээс доошг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  хувиар бойжуулж, с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лийн 3 жил дараалан мал с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ргээ т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р нь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сг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с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 байна.</w:t>
      </w: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3.Хээлтэгчийн хувийн жинг бодод 35, богд-40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с доошг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 хувьд х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ргэсэн байна.</w:t>
      </w:r>
    </w:p>
    <w:p w:rsidR="00936DD2" w:rsidRPr="00E85237" w:rsidRDefault="00936DD2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4.Мал с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ргээ даатгалд хамруулан</w:t>
      </w:r>
      <w:r w:rsidR="002B0B41"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хууль тогтоомжийн дагуу татвар  хураамжийг т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="002B0B41">
        <w:rPr>
          <w:rFonts w:ascii="Times New Roman" w:hAnsi="Times New Roman" w:cs="Times New Roman"/>
          <w:sz w:val="24"/>
          <w:szCs w:val="24"/>
          <w:lang w:val="mn-MN"/>
        </w:rPr>
        <w:t>лж, хон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ин толгойд шилж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лснээр нэг малд  3 кг-аас  доошг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йгээр тооцон хадлан тэжээл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, хужир ш</w:t>
      </w:r>
      <w:r w:rsidR="00AD1A6D"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бэлтгэсэн байна.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5. З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 бусаар хорогдсон мал нийт малын 1 хувиас хэтрээг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 байна.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6. Малаа мал эмнэлгийн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йлчилгээ, ээмэгж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лэлт, б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ртгэлж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лэлтэнд б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рэн хамруулж, малын чанар сайжруулах, шинээр хээлт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лэгч бойжуулах ажилд санаачлага гарган ажилласан байх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7. Багийн болон амьжиргааны т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вшин  доогуур 1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рхийг малжуулах буюу дагуулан мал маллаж амьжиргааг дэмжсэн байх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8. Нутаг бэлчээрээ талхлагдахаас хамгаалан,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в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лж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бууцаа тохижуулан, орчныг цэвэрлэсэн байх</w:t>
      </w:r>
    </w:p>
    <w:p w:rsidR="00AD1A6D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9. Сум орон нутгийн х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гжил дэвшил, х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м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нлэгийн т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санал санаачлага гарган б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тээлч ажил хийсэн байх</w:t>
      </w:r>
    </w:p>
    <w:p w:rsidR="00231517" w:rsidRPr="00231517" w:rsidRDefault="00231517" w:rsidP="00936DD2">
      <w:pPr>
        <w:ind w:firstLine="720"/>
        <w:jc w:val="both"/>
        <w:rPr>
          <w:rFonts w:ascii="Cambria Math" w:hAnsi="Cambria Math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10. Залуу сайн малчны болзлыг  хангагч 500-аас доошг</w:t>
      </w:r>
      <w:r>
        <w:rPr>
          <w:rFonts w:ascii="Cambria Math" w:hAnsi="Cambria Math" w:cs="Times New Roman"/>
          <w:sz w:val="24"/>
          <w:szCs w:val="24"/>
          <w:lang w:val="mn-MN"/>
        </w:rPr>
        <w:t>үй малтай, сумын Сайн малчны болзлыг хангагч 700-гаас доошгүй малтай байна.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Гурав. Тодорхойлох зарчим:</w:t>
      </w:r>
    </w:p>
    <w:p w:rsidR="001937E3" w:rsidRDefault="001937E3" w:rsidP="001937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937E3" w:rsidRDefault="001937E3" w:rsidP="001937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937E3" w:rsidRDefault="001937E3" w:rsidP="001937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937E3" w:rsidRDefault="00AD1A6D" w:rsidP="001937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  <w:r w:rsidRPr="00E85237">
        <w:rPr>
          <w:rFonts w:ascii="Times New Roman" w:hAnsi="Times New Roman" w:cs="Times New Roman"/>
          <w:sz w:val="24"/>
          <w:szCs w:val="24"/>
          <w:lang w:val="mn-MN"/>
        </w:rPr>
        <w:t>1.Сумын сайн малчнаар шалгаруулах малчныг багийн ИНХ-аар хэлэлц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лэн, шалгуур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з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лэлт хангасан 1</w:t>
      </w:r>
      <w:r w:rsidR="002B0B4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малчны материалыг сумын ЗДТГ-т 01 сарын 20-ны дотор ир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="001937E3">
        <w:rPr>
          <w:rFonts w:ascii="Times New Roman" w:hAnsi="Times New Roman" w:cs="Times New Roman"/>
          <w:sz w:val="24"/>
          <w:szCs w:val="24"/>
          <w:lang w:val="mn-MN"/>
        </w:rPr>
        <w:t>лнэ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2.Сумын сайн  малчнаар з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вх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 1 удаа шалгаруулж шагнана</w:t>
      </w:r>
    </w:p>
    <w:p w:rsidR="00AD1A6D" w:rsidRPr="00E85237" w:rsidRDefault="00AD1A6D" w:rsidP="00936D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в. Шалгаруулах,шагнал олгох</w:t>
      </w:r>
    </w:p>
    <w:p w:rsidR="00AD1A6D" w:rsidRPr="00E85237" w:rsidRDefault="00E85237" w:rsidP="00E852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Багуудаас  ирсэн материалыг нягтлан шалгаж нэгтгэн Сумын Засаг даргын дэргэдэх з</w:t>
      </w:r>
      <w:r w:rsidR="00AD1A6D"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вл</w:t>
      </w:r>
      <w:r w:rsidR="00AD1A6D"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лийн хурлаар хэлэлц</w:t>
      </w:r>
      <w:r w:rsidR="00AD1A6D"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лэн шийдвэрлэнэ</w:t>
      </w:r>
    </w:p>
    <w:p w:rsidR="00AD1A6D" w:rsidRPr="00E85237" w:rsidRDefault="00E85237" w:rsidP="00E852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2. 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Сумын сайн малчнаар -1</w:t>
      </w:r>
      <w:r w:rsidR="002B0B41">
        <w:rPr>
          <w:rFonts w:ascii="Times New Roman" w:hAnsi="Times New Roman" w:cs="Times New Roman"/>
          <w:sz w:val="24"/>
          <w:szCs w:val="24"/>
          <w:lang w:val="mn-MN"/>
        </w:rPr>
        <w:t>-2</w:t>
      </w:r>
      <w:r w:rsidR="00AD1A6D" w:rsidRPr="00E85237">
        <w:rPr>
          <w:rFonts w:ascii="Times New Roman" w:hAnsi="Times New Roman" w:cs="Times New Roman"/>
          <w:sz w:val="24"/>
          <w:szCs w:val="24"/>
          <w:lang w:val="mn-MN"/>
        </w:rPr>
        <w:t>,  Залуу сайн малчнаар-1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  малчныг тус тус шалгаруулж, шалгарсан малчинг Энгэрийн тэмдэг, цолны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нэмлэх, дурсгалын з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йл, м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н шагналаар шагнана</w:t>
      </w:r>
    </w:p>
    <w:p w:rsidR="00E85237" w:rsidRPr="00E85237" w:rsidRDefault="00E85237" w:rsidP="00E852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Шагналыг билгийн тооллын хаврын тэрг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үү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 xml:space="preserve">н сарын шинийн нэгний 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85237">
        <w:rPr>
          <w:rFonts w:ascii="Cambria Math" w:hAnsi="Cambria Math" w:cs="Cambria Math"/>
          <w:sz w:val="24"/>
          <w:szCs w:val="24"/>
          <w:lang w:val="mn-MN"/>
        </w:rPr>
        <w:t>ө</w:t>
      </w:r>
      <w:r w:rsidRPr="00E85237">
        <w:rPr>
          <w:rFonts w:ascii="Times New Roman" w:hAnsi="Times New Roman" w:cs="Times New Roman"/>
          <w:sz w:val="24"/>
          <w:szCs w:val="24"/>
          <w:lang w:val="mn-MN"/>
        </w:rPr>
        <w:t>р гардуулна</w:t>
      </w:r>
    </w:p>
    <w:p w:rsidR="00E85237" w:rsidRPr="00E85237" w:rsidRDefault="00E85237" w:rsidP="00E8523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85237" w:rsidRPr="00E85237" w:rsidRDefault="00E85237" w:rsidP="00E8523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85237" w:rsidRPr="00E85237" w:rsidRDefault="00E85237" w:rsidP="00E8523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85237" w:rsidRPr="00E85237" w:rsidRDefault="00E85237" w:rsidP="00E85237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E85237">
        <w:rPr>
          <w:rFonts w:ascii="Times New Roman" w:hAnsi="Times New Roman" w:cs="Times New Roman"/>
          <w:sz w:val="24"/>
          <w:szCs w:val="24"/>
          <w:lang w:val="mn-MN"/>
        </w:rPr>
        <w:t>СУМЫН ЗАСАГ ДАРГЫН ТАМГЫН ГАЗАР</w:t>
      </w:r>
    </w:p>
    <w:p w:rsidR="00936DD2" w:rsidRPr="00936DD2" w:rsidRDefault="00936DD2" w:rsidP="00936DD2">
      <w:pPr>
        <w:jc w:val="both"/>
        <w:rPr>
          <w:rFonts w:ascii="Times New Roman" w:hAnsi="Times New Roman" w:cs="Times New Roman"/>
          <w:lang w:val="mn-MN"/>
        </w:rPr>
      </w:pPr>
    </w:p>
    <w:sectPr w:rsidR="00936DD2" w:rsidRPr="00936DD2" w:rsidSect="001937E3">
      <w:pgSz w:w="12240" w:h="15840"/>
      <w:pgMar w:top="454" w:right="902" w:bottom="3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9D"/>
    <w:multiLevelType w:val="hybridMultilevel"/>
    <w:tmpl w:val="8C6EC700"/>
    <w:lvl w:ilvl="0" w:tplc="709218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B2EA2"/>
    <w:multiLevelType w:val="hybridMultilevel"/>
    <w:tmpl w:val="18A6DFC2"/>
    <w:lvl w:ilvl="0" w:tplc="46A8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D2"/>
    <w:rsid w:val="000975CA"/>
    <w:rsid w:val="001224BF"/>
    <w:rsid w:val="001937E3"/>
    <w:rsid w:val="00231517"/>
    <w:rsid w:val="002B0B41"/>
    <w:rsid w:val="00936DD2"/>
    <w:rsid w:val="00AD1A6D"/>
    <w:rsid w:val="00E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2015-11-13T22:39:00Z</cp:lastPrinted>
  <dcterms:created xsi:type="dcterms:W3CDTF">2015-11-13T22:04:00Z</dcterms:created>
  <dcterms:modified xsi:type="dcterms:W3CDTF">2015-11-13T22:39:00Z</dcterms:modified>
</cp:coreProperties>
</file>